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5E Lesson Plan</w:t>
      </w:r>
    </w:p>
    <w:p w:rsidR="00000000" w:rsidDel="00000000" w:rsidP="00000000" w:rsidRDefault="00000000" w:rsidRPr="00000000" w14:paraId="00000001">
      <w:pPr>
        <w:contextualSpacing w:val="0"/>
        <w:rPr>
          <w:b w:val="1"/>
        </w:rPr>
      </w:pPr>
      <w:r w:rsidDel="00000000" w:rsidR="00000000" w:rsidRPr="00000000">
        <w:rPr>
          <w:rtl w:val="0"/>
        </w:rPr>
      </w:r>
    </w:p>
    <w:p w:rsidR="00000000" w:rsidDel="00000000" w:rsidP="00000000" w:rsidRDefault="00000000" w:rsidRPr="00000000" w14:paraId="00000002">
      <w:pPr>
        <w:spacing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75.0" w:type="dxa"/>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000"/>
      </w:tblPr>
      <w:tblGrid>
        <w:gridCol w:w="3330"/>
        <w:gridCol w:w="2610"/>
        <w:gridCol w:w="3420"/>
        <w:tblGridChange w:id="0">
          <w:tblGrid>
            <w:gridCol w:w="3330"/>
            <w:gridCol w:w="2610"/>
            <w:gridCol w:w="3420"/>
          </w:tblGrid>
        </w:tblGridChange>
      </w:tblGrid>
      <w:tr>
        <w:trPr>
          <w:trHeight w:val="380" w:hRule="atLeast"/>
        </w:trPr>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3">
            <w:pPr>
              <w:spacing w:line="240" w:lineRule="auto"/>
              <w:contextualSpacing w:val="0"/>
              <w:rPr>
                <w:b w:val="1"/>
                <w:color w:val="082a3d"/>
                <w:sz w:val="24"/>
                <w:szCs w:val="24"/>
                <w:highlight w:val="white"/>
              </w:rPr>
            </w:pPr>
            <w:r w:rsidDel="00000000" w:rsidR="00000000" w:rsidRPr="00000000">
              <w:rPr>
                <w:rFonts w:ascii="Arial Narrow" w:cs="Arial Narrow" w:eastAsia="Arial Narrow" w:hAnsi="Arial Narrow"/>
                <w:b w:val="1"/>
                <w:sz w:val="24"/>
                <w:szCs w:val="24"/>
                <w:rtl w:val="0"/>
              </w:rPr>
              <w:t xml:space="preserve">Standard Addressed: </w:t>
            </w:r>
            <w:r w:rsidDel="00000000" w:rsidR="00000000" w:rsidRPr="00000000">
              <w:rPr>
                <w:b w:val="1"/>
                <w:color w:val="082a3d"/>
                <w:sz w:val="24"/>
                <w:szCs w:val="24"/>
                <w:highlight w:val="white"/>
                <w:rtl w:val="0"/>
              </w:rPr>
              <w:t xml:space="preserve">Standard - </w:t>
            </w:r>
          </w:p>
          <w:p w:rsidR="00000000" w:rsidDel="00000000" w:rsidP="00000000" w:rsidRDefault="00000000" w:rsidRPr="00000000" w14:paraId="00000004">
            <w:pPr>
              <w:spacing w:line="240" w:lineRule="auto"/>
              <w:contextualSpacing w:val="0"/>
              <w:rPr>
                <w:b w:val="1"/>
                <w:color w:val="082a3d"/>
                <w:sz w:val="24"/>
                <w:szCs w:val="24"/>
                <w:highlight w:val="white"/>
              </w:rPr>
            </w:pPr>
            <w:r w:rsidDel="00000000" w:rsidR="00000000" w:rsidRPr="00000000">
              <w:rPr>
                <w:b w:val="1"/>
                <w:color w:val="082a3d"/>
                <w:sz w:val="24"/>
                <w:szCs w:val="24"/>
                <w:highlight w:val="white"/>
                <w:rtl w:val="0"/>
              </w:rPr>
              <w:t xml:space="preserve">CC.2.1.7.D.1</w:t>
            </w:r>
          </w:p>
          <w:p w:rsidR="00000000" w:rsidDel="00000000" w:rsidP="00000000" w:rsidRDefault="00000000" w:rsidRPr="00000000" w14:paraId="00000005">
            <w:pPr>
              <w:spacing w:line="240" w:lineRule="auto"/>
              <w:contextualSpacing w:val="0"/>
              <w:rPr>
                <w:b w:val="1"/>
                <w:color w:val="082a3d"/>
                <w:sz w:val="20"/>
                <w:szCs w:val="20"/>
              </w:rPr>
            </w:pPr>
            <w:r w:rsidDel="00000000" w:rsidR="00000000" w:rsidRPr="00000000">
              <w:rPr>
                <w:b w:val="1"/>
                <w:color w:val="082a3d"/>
                <w:sz w:val="20"/>
                <w:szCs w:val="20"/>
                <w:rtl w:val="0"/>
              </w:rPr>
              <w:t xml:space="preserve">Analyze proportional relationships and use them to model and solve real-world and mathematical problems.</w:t>
            </w:r>
          </w:p>
          <w:p w:rsidR="00000000" w:rsidDel="00000000" w:rsidP="00000000" w:rsidRDefault="00000000" w:rsidRPr="00000000" w14:paraId="00000006">
            <w:pPr>
              <w:spacing w:line="240" w:lineRule="auto"/>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7">
            <w:pPr>
              <w:spacing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Lesson Name: </w:t>
            </w:r>
            <w:r w:rsidDel="00000000" w:rsidR="00000000" w:rsidRPr="00000000">
              <w:rPr>
                <w:rFonts w:ascii="Arial Narrow" w:cs="Arial Narrow" w:eastAsia="Arial Narrow" w:hAnsi="Arial Narrow"/>
                <w:sz w:val="24"/>
                <w:szCs w:val="24"/>
                <w:rtl w:val="0"/>
              </w:rPr>
              <w:t xml:space="preserve">Percents </w:t>
            </w:r>
            <w:r w:rsidDel="00000000" w:rsidR="00000000" w:rsidRPr="00000000">
              <w:rPr>
                <w:rtl w:val="0"/>
              </w:rPr>
            </w:r>
          </w:p>
          <w:p w:rsidR="00000000" w:rsidDel="00000000" w:rsidP="00000000" w:rsidRDefault="00000000" w:rsidRPr="00000000" w14:paraId="00000008">
            <w:pPr>
              <w:spacing w:line="240" w:lineRule="auto"/>
              <w:contextualSpacing w:val="0"/>
              <w:rPr>
                <w:rFonts w:ascii="Arial Narrow" w:cs="Arial Narrow" w:eastAsia="Arial Narrow" w:hAnsi="Arial Narrow"/>
                <w:sz w:val="24"/>
                <w:szCs w:val="24"/>
              </w:rPr>
            </w:pPr>
            <w:r w:rsidDel="00000000" w:rsidR="00000000" w:rsidRPr="00000000">
              <w:rPr>
                <w:rtl w:val="0"/>
              </w:rPr>
            </w:r>
          </w:p>
        </w:tc>
      </w:tr>
      <w:tr>
        <w:trPr>
          <w:trHeight w:val="340" w:hRule="atLeast"/>
        </w:trPr>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B">
            <w:pPr>
              <w:spacing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Author: </w:t>
            </w:r>
            <w:r w:rsidDel="00000000" w:rsidR="00000000" w:rsidRPr="00000000">
              <w:rPr>
                <w:rFonts w:ascii="Arial Narrow" w:cs="Arial Narrow" w:eastAsia="Arial Narrow" w:hAnsi="Arial Narrow"/>
                <w:sz w:val="24"/>
                <w:szCs w:val="24"/>
                <w:rtl w:val="0"/>
              </w:rPr>
              <w:t xml:space="preserve">Ryan Mulville </w:t>
            </w:r>
          </w:p>
        </w:tc>
      </w:tr>
      <w:tr>
        <w:trPr>
          <w:trHeight w:val="340" w:hRule="atLeast"/>
        </w:trPr>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E">
            <w:pPr>
              <w:spacing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Subject area / grade level: </w:t>
            </w:r>
            <w:r w:rsidDel="00000000" w:rsidR="00000000" w:rsidRPr="00000000">
              <w:rPr>
                <w:rFonts w:ascii="Arial Narrow" w:cs="Arial Narrow" w:eastAsia="Arial Narrow" w:hAnsi="Arial Narrow"/>
                <w:sz w:val="24"/>
                <w:szCs w:val="24"/>
                <w:rtl w:val="0"/>
              </w:rPr>
              <w:t xml:space="preserve">Math / 7th and 8th graders</w:t>
            </w:r>
          </w:p>
        </w:tc>
      </w:tr>
      <w:tr>
        <w:trPr>
          <w:trHeight w:val="340" w:hRule="atLeast"/>
        </w:trPr>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1">
            <w:pPr>
              <w:spacing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Time: </w:t>
            </w:r>
            <w:r w:rsidDel="00000000" w:rsidR="00000000" w:rsidRPr="00000000">
              <w:rPr>
                <w:rFonts w:ascii="Arial Narrow" w:cs="Arial Narrow" w:eastAsia="Arial Narrow" w:hAnsi="Arial Narrow"/>
                <w:sz w:val="24"/>
                <w:szCs w:val="24"/>
                <w:rtl w:val="0"/>
              </w:rPr>
              <w:t xml:space="preserve">75 minutes</w:t>
            </w:r>
            <w:r w:rsidDel="00000000" w:rsidR="00000000" w:rsidRPr="00000000">
              <w:rPr>
                <w:rtl w:val="0"/>
              </w:rPr>
            </w:r>
          </w:p>
        </w:tc>
      </w:tr>
      <w:tr>
        <w:trPr>
          <w:trHeight w:val="600" w:hRule="atLeast"/>
        </w:trPr>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4">
            <w:pPr>
              <w:spacing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Materials: </w:t>
            </w:r>
            <w:r w:rsidDel="00000000" w:rsidR="00000000" w:rsidRPr="00000000">
              <w:rPr>
                <w:rtl w:val="0"/>
              </w:rPr>
            </w:r>
          </w:p>
          <w:p w:rsidR="00000000" w:rsidDel="00000000" w:rsidP="00000000" w:rsidRDefault="00000000" w:rsidRPr="00000000" w14:paraId="00000015">
            <w:pPr>
              <w:numPr>
                <w:ilvl w:val="0"/>
                <w:numId w:val="3"/>
              </w:numPr>
              <w:spacing w:line="240" w:lineRule="auto"/>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Percent Worksheet</w:t>
            </w:r>
          </w:p>
          <w:p w:rsidR="00000000" w:rsidDel="00000000" w:rsidP="00000000" w:rsidRDefault="00000000" w:rsidRPr="00000000" w14:paraId="00000016">
            <w:pPr>
              <w:numPr>
                <w:ilvl w:val="0"/>
                <w:numId w:val="3"/>
              </w:numPr>
              <w:spacing w:line="240" w:lineRule="auto"/>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Shopping Worksheet Activity</w:t>
            </w:r>
          </w:p>
        </w:tc>
      </w:tr>
      <w:tr>
        <w:trPr>
          <w:trHeight w:val="1600" w:hRule="atLeast"/>
        </w:trPr>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9">
            <w:pPr>
              <w:spacing w:line="240" w:lineRule="auto"/>
              <w:contextualSpacing w:val="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Lesson objective(s): Students Will Be Able To…</w:t>
            </w:r>
          </w:p>
          <w:p w:rsidR="00000000" w:rsidDel="00000000" w:rsidP="00000000" w:rsidRDefault="00000000" w:rsidRPr="00000000" w14:paraId="0000001A">
            <w:pPr>
              <w:spacing w:line="240" w:lineRule="auto"/>
              <w:contextualSpacing w:val="0"/>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1B">
            <w:pPr>
              <w:numPr>
                <w:ilvl w:val="0"/>
                <w:numId w:val="2"/>
              </w:numPr>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Calculate the percent given a part of a whole</w:t>
            </w:r>
          </w:p>
          <w:p w:rsidR="00000000" w:rsidDel="00000000" w:rsidP="00000000" w:rsidRDefault="00000000" w:rsidRPr="00000000" w14:paraId="0000001C">
            <w:pPr>
              <w:numPr>
                <w:ilvl w:val="0"/>
                <w:numId w:val="2"/>
              </w:numPr>
              <w:spacing w:line="240" w:lineRule="auto"/>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Calculate the percentage of a number</w:t>
            </w:r>
          </w:p>
          <w:p w:rsidR="00000000" w:rsidDel="00000000" w:rsidP="00000000" w:rsidRDefault="00000000" w:rsidRPr="00000000" w14:paraId="0000001D">
            <w:pPr>
              <w:numPr>
                <w:ilvl w:val="0"/>
                <w:numId w:val="2"/>
              </w:numPr>
              <w:spacing w:line="240" w:lineRule="auto"/>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Conduct savings and costs when buying food</w:t>
            </w:r>
            <w:r w:rsidDel="00000000" w:rsidR="00000000" w:rsidRPr="00000000">
              <w:rPr>
                <w:rtl w:val="0"/>
              </w:rPr>
            </w:r>
          </w:p>
        </w:tc>
      </w:tr>
      <w:tr>
        <w:trPr>
          <w:trHeight w:val="38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0">
            <w:pPr>
              <w:spacing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What will the Teacher be Doing</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1">
            <w:pPr>
              <w:spacing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Elicit Questions</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2">
            <w:pPr>
              <w:spacing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What are the Students Doing</w:t>
            </w:r>
          </w:p>
        </w:tc>
      </w:tr>
      <w:tr>
        <w:trPr>
          <w:trHeight w:val="380" w:hRule="atLeast"/>
        </w:trPr>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3">
            <w:pPr>
              <w:spacing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ENGAGEMENT</w:t>
            </w:r>
          </w:p>
        </w:tc>
      </w:tr>
      <w:tr>
        <w:trPr>
          <w:trHeight w:val="34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6">
            <w:pPr>
              <w:numPr>
                <w:ilvl w:val="0"/>
                <w:numId w:val="5"/>
              </w:numPr>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Teacher will ask the students a question with a “yes” or “no” answer. Question should be relatable such as “How many students play Fortnite?” Count the students and place answer on board. </w:t>
            </w:r>
          </w:p>
          <w:p w:rsidR="00000000" w:rsidDel="00000000" w:rsidP="00000000" w:rsidRDefault="00000000" w:rsidRPr="00000000" w14:paraId="00000027">
            <w:pPr>
              <w:numPr>
                <w:ilvl w:val="0"/>
                <w:numId w:val="5"/>
              </w:numPr>
              <w:spacing w:line="240" w:lineRule="auto"/>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Ask elicit question </w:t>
            </w:r>
          </w:p>
          <w:p w:rsidR="00000000" w:rsidDel="00000000" w:rsidP="00000000" w:rsidRDefault="00000000" w:rsidRPr="00000000" w14:paraId="00000028">
            <w:pPr>
              <w:spacing w:line="240" w:lineRule="auto"/>
              <w:ind w:left="0" w:firstLine="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9">
            <w:pPr>
              <w:spacing w:line="240" w:lineRule="auto"/>
              <w:ind w:left="0" w:firstLine="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A">
            <w:pPr>
              <w:spacing w:line="240" w:lineRule="auto"/>
              <w:ind w:left="0" w:firstLine="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B">
            <w:pPr>
              <w:spacing w:line="240" w:lineRule="auto"/>
              <w:ind w:left="0" w:firstLine="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C">
            <w:pPr>
              <w:spacing w:line="240" w:lineRule="auto"/>
              <w:ind w:left="0" w:firstLine="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D">
            <w:pPr>
              <w:spacing w:line="240" w:lineRule="auto"/>
              <w:ind w:left="0" w:firstLine="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E">
            <w:pPr>
              <w:spacing w:line="240" w:lineRule="auto"/>
              <w:ind w:left="0" w:firstLine="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F">
            <w:pPr>
              <w:spacing w:line="240" w:lineRule="auto"/>
              <w:ind w:left="0" w:firstLine="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0">
            <w:pPr>
              <w:spacing w:line="240" w:lineRule="auto"/>
              <w:ind w:left="0" w:firstLine="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1">
            <w:pPr>
              <w:spacing w:line="240" w:lineRule="auto"/>
              <w:ind w:left="0" w:firstLine="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2">
            <w:pPr>
              <w:numPr>
                <w:ilvl w:val="0"/>
                <w:numId w:val="5"/>
              </w:numPr>
              <w:spacing w:line="240" w:lineRule="auto"/>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Introduce the term percent, the symbol for a present, and explain how they work.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3">
            <w:pPr>
              <w:spacing w:line="240" w:lineRule="auto"/>
              <w:ind w:left="0" w:firstLine="0"/>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4">
            <w:pPr>
              <w:spacing w:line="240" w:lineRule="auto"/>
              <w:ind w:left="720" w:firstLine="0"/>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5">
            <w:pPr>
              <w:spacing w:line="240" w:lineRule="auto"/>
              <w:ind w:left="720" w:firstLine="0"/>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6">
            <w:pPr>
              <w:spacing w:line="240" w:lineRule="auto"/>
              <w:ind w:left="720" w:firstLine="0"/>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7">
            <w:pPr>
              <w:spacing w:line="240" w:lineRule="auto"/>
              <w:ind w:left="720" w:firstLine="0"/>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8">
            <w:pPr>
              <w:spacing w:line="240" w:lineRule="auto"/>
              <w:ind w:left="720" w:firstLine="0"/>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9">
            <w:pPr>
              <w:spacing w:line="240" w:lineRule="auto"/>
              <w:ind w:left="720" w:firstLine="0"/>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A">
            <w:pPr>
              <w:numPr>
                <w:ilvl w:val="0"/>
                <w:numId w:val="10"/>
              </w:numPr>
              <w:spacing w:line="240" w:lineRule="auto"/>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Imagine if there was 1000 people that I asked this question for. Would I go about counting all the people? Is there something that would give me a good sense of how many people play fortnite? </w:t>
            </w:r>
          </w:p>
          <w:p w:rsidR="00000000" w:rsidDel="00000000" w:rsidP="00000000" w:rsidRDefault="00000000" w:rsidRPr="00000000" w14:paraId="0000003B">
            <w:pPr>
              <w:spacing w:line="240" w:lineRule="auto"/>
              <w:ind w:left="720" w:firstLine="0"/>
              <w:contextualSpacing w:val="0"/>
              <w:rPr>
                <w:rFonts w:ascii="Arial Narrow" w:cs="Arial Narrow" w:eastAsia="Arial Narrow" w:hAnsi="Arial Narrow"/>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C">
            <w:pPr>
              <w:numPr>
                <w:ilvl w:val="0"/>
                <w:numId w:val="10"/>
              </w:numPr>
              <w:spacing w:line="240" w:lineRule="auto"/>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Respond to the engaging question</w:t>
            </w:r>
          </w:p>
          <w:p w:rsidR="00000000" w:rsidDel="00000000" w:rsidP="00000000" w:rsidRDefault="00000000" w:rsidRPr="00000000" w14:paraId="0000003D">
            <w:pPr>
              <w:spacing w:line="240" w:lineRule="auto"/>
              <w:ind w:left="0" w:firstLine="0"/>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E">
            <w:pPr>
              <w:spacing w:line="240" w:lineRule="auto"/>
              <w:ind w:left="0" w:firstLine="0"/>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F">
            <w:pPr>
              <w:spacing w:line="240" w:lineRule="auto"/>
              <w:ind w:left="0" w:firstLine="0"/>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0">
            <w:pPr>
              <w:spacing w:line="240" w:lineRule="auto"/>
              <w:ind w:left="0" w:firstLine="0"/>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1">
            <w:pPr>
              <w:spacing w:line="240" w:lineRule="auto"/>
              <w:ind w:left="0" w:firstLine="0"/>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2">
            <w:pPr>
              <w:numPr>
                <w:ilvl w:val="0"/>
                <w:numId w:val="10"/>
              </w:numPr>
              <w:spacing w:line="240" w:lineRule="auto"/>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Provide answers to the illicit question, leading to the answer of percents. </w:t>
            </w:r>
            <w:r w:rsidDel="00000000" w:rsidR="00000000" w:rsidRPr="00000000">
              <w:rPr>
                <w:rtl w:val="0"/>
              </w:rPr>
            </w:r>
          </w:p>
          <w:p w:rsidR="00000000" w:rsidDel="00000000" w:rsidP="00000000" w:rsidRDefault="00000000" w:rsidRPr="00000000" w14:paraId="00000043">
            <w:pPr>
              <w:spacing w:line="240" w:lineRule="auto"/>
              <w:contextualSpacing w:val="0"/>
              <w:rPr>
                <w:rFonts w:ascii="Arial Narrow" w:cs="Arial Narrow" w:eastAsia="Arial Narrow" w:hAnsi="Arial Narrow"/>
                <w:sz w:val="24"/>
                <w:szCs w:val="24"/>
              </w:rPr>
            </w:pPr>
            <w:r w:rsidDel="00000000" w:rsidR="00000000" w:rsidRPr="00000000">
              <w:rPr>
                <w:rtl w:val="0"/>
              </w:rPr>
            </w:r>
          </w:p>
        </w:tc>
      </w:tr>
      <w:tr>
        <w:trPr>
          <w:trHeight w:val="320" w:hRule="atLeast"/>
        </w:trPr>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4">
            <w:pPr>
              <w:spacing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EXPLORATION</w:t>
            </w:r>
          </w:p>
        </w:tc>
      </w:tr>
      <w:tr>
        <w:trPr>
          <w:trHeight w:val="34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7">
            <w:pPr>
              <w:numPr>
                <w:ilvl w:val="0"/>
                <w:numId w:val="8"/>
              </w:numPr>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After introducing the term of percents, instruct students to answer questions on worksheet about percents.</w:t>
            </w:r>
          </w:p>
          <w:p w:rsidR="00000000" w:rsidDel="00000000" w:rsidP="00000000" w:rsidRDefault="00000000" w:rsidRPr="00000000" w14:paraId="00000048">
            <w:pPr>
              <w:numPr>
                <w:ilvl w:val="0"/>
                <w:numId w:val="8"/>
              </w:numPr>
              <w:spacing w:line="240" w:lineRule="auto"/>
              <w:ind w:left="720" w:hanging="360"/>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These questions will be questions that require students to make a prediction of the percent and show work of how they came up with their percent.</w:t>
            </w:r>
            <w:r w:rsidDel="00000000" w:rsidR="00000000" w:rsidRPr="00000000">
              <w:rPr>
                <w:rtl w:val="0"/>
              </w:rPr>
            </w:r>
          </w:p>
          <w:p w:rsidR="00000000" w:rsidDel="00000000" w:rsidP="00000000" w:rsidRDefault="00000000" w:rsidRPr="00000000" w14:paraId="00000049">
            <w:pPr>
              <w:spacing w:line="240" w:lineRule="auto"/>
              <w:contextualSpacing w:val="0"/>
              <w:rPr>
                <w:rFonts w:ascii="Arial Narrow" w:cs="Arial Narrow" w:eastAsia="Arial Narrow" w:hAnsi="Arial Narrow"/>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A">
            <w:pPr>
              <w:spacing w:line="240" w:lineRule="auto"/>
              <w:contextualSpacing w:val="0"/>
              <w:rPr>
                <w:rFonts w:ascii="Arial Narrow" w:cs="Arial Narrow" w:eastAsia="Arial Narrow" w:hAnsi="Arial Narrow"/>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B">
            <w:pPr>
              <w:numPr>
                <w:ilvl w:val="0"/>
                <w:numId w:val="6"/>
              </w:numPr>
              <w:spacing w:line="240" w:lineRule="auto"/>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Construct their percents for the questions and be ready to defend their answer and show work.</w:t>
            </w:r>
            <w:r w:rsidDel="00000000" w:rsidR="00000000" w:rsidRPr="00000000">
              <w:rPr>
                <w:rtl w:val="0"/>
              </w:rPr>
            </w:r>
          </w:p>
        </w:tc>
      </w:tr>
      <w:tr>
        <w:trPr>
          <w:trHeight w:val="340" w:hRule="atLeast"/>
        </w:trPr>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C">
            <w:pPr>
              <w:spacing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EXPLANATION</w:t>
            </w:r>
          </w:p>
        </w:tc>
      </w:tr>
      <w:tr>
        <w:trPr>
          <w:trHeight w:val="34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F">
            <w:pPr>
              <w:numPr>
                <w:ilvl w:val="0"/>
                <w:numId w:val="7"/>
              </w:numPr>
              <w:spacing w:line="240" w:lineRule="auto"/>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Have students show their work to the questions. </w:t>
            </w:r>
          </w:p>
          <w:p w:rsidR="00000000" w:rsidDel="00000000" w:rsidP="00000000" w:rsidRDefault="00000000" w:rsidRPr="00000000" w14:paraId="00000050">
            <w:pPr>
              <w:numPr>
                <w:ilvl w:val="0"/>
                <w:numId w:val="7"/>
              </w:numPr>
              <w:spacing w:line="240" w:lineRule="auto"/>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Ask if students agree or disagree with the percents created? </w:t>
            </w:r>
          </w:p>
          <w:p w:rsidR="00000000" w:rsidDel="00000000" w:rsidP="00000000" w:rsidRDefault="00000000" w:rsidRPr="00000000" w14:paraId="00000051">
            <w:pPr>
              <w:spacing w:line="240" w:lineRule="auto"/>
              <w:ind w:left="720" w:firstLine="0"/>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2">
            <w:pPr>
              <w:spacing w:line="240" w:lineRule="auto"/>
              <w:ind w:left="720" w:firstLine="0"/>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3">
            <w:pPr>
              <w:numPr>
                <w:ilvl w:val="0"/>
                <w:numId w:val="7"/>
              </w:numPr>
              <w:spacing w:line="240" w:lineRule="auto"/>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Incase students haven’t defended their answer by dividing the part by the whole, refer back to the first engaging question and ask students how to figure out the percent who said yes.</w:t>
            </w:r>
          </w:p>
          <w:p w:rsidR="00000000" w:rsidDel="00000000" w:rsidP="00000000" w:rsidRDefault="00000000" w:rsidRPr="00000000" w14:paraId="00000054">
            <w:pPr>
              <w:numPr>
                <w:ilvl w:val="1"/>
                <w:numId w:val="7"/>
              </w:numPr>
              <w:spacing w:line="240" w:lineRule="auto"/>
              <w:ind w:left="144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This will show students that to find a percent, they put the part over the whole and then multiply by 100.  </w:t>
            </w:r>
          </w:p>
          <w:p w:rsidR="00000000" w:rsidDel="00000000" w:rsidP="00000000" w:rsidRDefault="00000000" w:rsidRPr="00000000" w14:paraId="00000055">
            <w:pPr>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6">
            <w:pPr>
              <w:spacing w:line="240" w:lineRule="auto"/>
              <w:contextualSpacing w:val="0"/>
              <w:rPr>
                <w:rFonts w:ascii="Arial Narrow" w:cs="Arial Narrow" w:eastAsia="Arial Narrow" w:hAnsi="Arial Narr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7">
            <w:pPr>
              <w:spacing w:line="240" w:lineRule="auto"/>
              <w:contextualSpacing w:val="0"/>
              <w:rPr>
                <w:rFonts w:ascii="Arial Narrow" w:cs="Arial Narrow" w:eastAsia="Arial Narrow" w:hAnsi="Arial Narrow"/>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8">
            <w:pPr>
              <w:spacing w:line="240" w:lineRule="auto"/>
              <w:ind w:left="0" w:firstLine="0"/>
              <w:contextualSpacing w:val="0"/>
              <w:rPr>
                <w:rFonts w:ascii="Arial Narrow" w:cs="Arial Narrow" w:eastAsia="Arial Narrow" w:hAnsi="Arial Narrow"/>
                <w:sz w:val="24"/>
                <w:szCs w:val="24"/>
              </w:rPr>
            </w:pPr>
            <w:r w:rsidDel="00000000" w:rsidR="00000000" w:rsidRPr="00000000">
              <w:rPr>
                <w:rtl w:val="0"/>
              </w:rPr>
            </w:r>
          </w:p>
        </w:tc>
      </w:tr>
      <w:tr>
        <w:trPr>
          <w:trHeight w:val="340" w:hRule="atLeast"/>
        </w:trPr>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9">
            <w:pPr>
              <w:spacing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ELABORATION</w:t>
            </w:r>
          </w:p>
        </w:tc>
      </w:tr>
      <w:tr>
        <w:trPr>
          <w:trHeight w:val="34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C">
            <w:pPr>
              <w:numPr>
                <w:ilvl w:val="0"/>
                <w:numId w:val="9"/>
              </w:numPr>
              <w:spacing w:line="240" w:lineRule="auto"/>
              <w:ind w:left="720" w:hanging="360"/>
              <w:rPr>
                <w:rFonts w:ascii="Arial Narrow" w:cs="Arial Narrow" w:eastAsia="Arial Narrow" w:hAnsi="Arial Narrow"/>
              </w:rPr>
            </w:pPr>
            <w:r w:rsidDel="00000000" w:rsidR="00000000" w:rsidRPr="00000000">
              <w:rPr>
                <w:rFonts w:ascii="Arial Narrow" w:cs="Arial Narrow" w:eastAsia="Arial Narrow" w:hAnsi="Arial Narrow"/>
                <w:sz w:val="24"/>
                <w:szCs w:val="24"/>
                <w:rtl w:val="0"/>
              </w:rPr>
              <w:t xml:space="preserve">Transition from giving two numbers and finding the percent to finding the percentage of a certain number. </w:t>
            </w:r>
          </w:p>
          <w:p w:rsidR="00000000" w:rsidDel="00000000" w:rsidP="00000000" w:rsidRDefault="00000000" w:rsidRPr="00000000" w14:paraId="0000005D">
            <w:pPr>
              <w:numPr>
                <w:ilvl w:val="0"/>
                <w:numId w:val="9"/>
              </w:numPr>
              <w:spacing w:line="240" w:lineRule="auto"/>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Use the engaging question again as an example. </w:t>
            </w:r>
          </w:p>
          <w:p w:rsidR="00000000" w:rsidDel="00000000" w:rsidP="00000000" w:rsidRDefault="00000000" w:rsidRPr="00000000" w14:paraId="0000005E">
            <w:pPr>
              <w:spacing w:line="240" w:lineRule="auto"/>
              <w:ind w:left="720" w:firstLine="0"/>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F">
            <w:pPr>
              <w:spacing w:line="240" w:lineRule="auto"/>
              <w:ind w:left="0" w:firstLine="0"/>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0">
            <w:pPr>
              <w:spacing w:line="240" w:lineRule="auto"/>
              <w:ind w:left="720" w:firstLine="0"/>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1">
            <w:pPr>
              <w:spacing w:line="240" w:lineRule="auto"/>
              <w:ind w:left="720" w:firstLine="0"/>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2">
            <w:pPr>
              <w:spacing w:line="240" w:lineRule="auto"/>
              <w:ind w:left="720" w:firstLine="0"/>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3">
            <w:pPr>
              <w:numPr>
                <w:ilvl w:val="0"/>
                <w:numId w:val="9"/>
              </w:numPr>
              <w:spacing w:line="240" w:lineRule="auto"/>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Provide instruction to the students on how to find the percentage of a number. </w:t>
            </w:r>
          </w:p>
          <w:p w:rsidR="00000000" w:rsidDel="00000000" w:rsidP="00000000" w:rsidRDefault="00000000" w:rsidRPr="00000000" w14:paraId="00000064">
            <w:pPr>
              <w:numPr>
                <w:ilvl w:val="0"/>
                <w:numId w:val="9"/>
              </w:numPr>
              <w:spacing w:line="240" w:lineRule="auto"/>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Proceed to the complete the second part of the worksheet, where students need to find the percentage of numbers.</w:t>
            </w:r>
          </w:p>
          <w:p w:rsidR="00000000" w:rsidDel="00000000" w:rsidP="00000000" w:rsidRDefault="00000000" w:rsidRPr="00000000" w14:paraId="00000065">
            <w:pPr>
              <w:spacing w:line="240" w:lineRule="auto"/>
              <w:ind w:left="720" w:firstLine="0"/>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6">
            <w:pPr>
              <w:spacing w:line="240" w:lineRule="auto"/>
              <w:ind w:left="0" w:firstLine="0"/>
              <w:contextualSpacing w:val="0"/>
              <w:rPr>
                <w:rFonts w:ascii="Arial Narrow" w:cs="Arial Narrow" w:eastAsia="Arial Narrow" w:hAnsi="Arial Narrow"/>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7">
            <w:pPr>
              <w:spacing w:line="240" w:lineRule="auto"/>
              <w:ind w:left="720" w:firstLine="0"/>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8">
            <w:pPr>
              <w:spacing w:line="240" w:lineRule="auto"/>
              <w:ind w:left="720" w:firstLine="0"/>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9">
            <w:pPr>
              <w:spacing w:line="240" w:lineRule="auto"/>
              <w:ind w:left="720" w:firstLine="0"/>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A">
            <w:pPr>
              <w:spacing w:line="240" w:lineRule="auto"/>
              <w:ind w:left="720" w:firstLine="0"/>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B">
            <w:pPr>
              <w:numPr>
                <w:ilvl w:val="0"/>
                <w:numId w:val="1"/>
              </w:numPr>
              <w:spacing w:line="240" w:lineRule="auto"/>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Now imagine that we were told that 70% of people play fortnite in this room of 20 kids, how many kids play fortnite?</w:t>
            </w:r>
          </w:p>
          <w:p w:rsidR="00000000" w:rsidDel="00000000" w:rsidP="00000000" w:rsidRDefault="00000000" w:rsidRPr="00000000" w14:paraId="0000006C">
            <w:pPr>
              <w:spacing w:line="240" w:lineRule="auto"/>
              <w:ind w:left="720" w:firstLine="0"/>
              <w:contextualSpacing w:val="0"/>
              <w:rPr>
                <w:rFonts w:ascii="Arial Narrow" w:cs="Arial Narrow" w:eastAsia="Arial Narrow" w:hAnsi="Arial Narrow"/>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D">
            <w:pPr>
              <w:spacing w:line="240" w:lineRule="auto"/>
              <w:ind w:left="0" w:firstLine="0"/>
              <w:contextualSpacing w:val="0"/>
              <w:rPr>
                <w:rFonts w:ascii="Arial Narrow" w:cs="Arial Narrow" w:eastAsia="Arial Narrow" w:hAnsi="Arial Narrow"/>
                <w:sz w:val="24"/>
                <w:szCs w:val="24"/>
              </w:rPr>
            </w:pPr>
            <w:r w:rsidDel="00000000" w:rsidR="00000000" w:rsidRPr="00000000">
              <w:rPr>
                <w:rtl w:val="0"/>
              </w:rPr>
            </w:r>
          </w:p>
        </w:tc>
      </w:tr>
      <w:tr>
        <w:trPr>
          <w:trHeight w:val="340" w:hRule="atLeast"/>
        </w:trPr>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E">
            <w:pPr>
              <w:spacing w:line="240" w:lineRule="auto"/>
              <w:contextualSpacing w:val="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EVALUATION</w:t>
            </w:r>
          </w:p>
          <w:p w:rsidR="00000000" w:rsidDel="00000000" w:rsidP="00000000" w:rsidRDefault="00000000" w:rsidRPr="00000000" w14:paraId="0000006F">
            <w:pPr>
              <w:numPr>
                <w:ilvl w:val="0"/>
                <w:numId w:val="4"/>
              </w:numPr>
              <w:spacing w:line="240" w:lineRule="auto"/>
              <w:ind w:left="720" w:hanging="36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Students will complete the “Shopping” activity where students need to conduct savings and the final cost when buying food for a party. </w:t>
            </w:r>
          </w:p>
          <w:p w:rsidR="00000000" w:rsidDel="00000000" w:rsidP="00000000" w:rsidRDefault="00000000" w:rsidRPr="00000000" w14:paraId="00000070">
            <w:pPr>
              <w:spacing w:line="240" w:lineRule="auto"/>
              <w:ind w:left="720" w:firstLine="0"/>
              <w:contextualSpacing w:val="0"/>
              <w:rPr>
                <w:rFonts w:ascii="Arial Narrow" w:cs="Arial Narrow" w:eastAsia="Arial Narrow" w:hAnsi="Arial Narrow"/>
                <w:sz w:val="24"/>
                <w:szCs w:val="24"/>
              </w:rPr>
            </w:pPr>
            <w:r w:rsidDel="00000000" w:rsidR="00000000" w:rsidRPr="00000000">
              <w:rPr>
                <w:rtl w:val="0"/>
              </w:rPr>
            </w:r>
          </w:p>
        </w:tc>
      </w:tr>
    </w:tbl>
    <w:p w:rsidR="00000000" w:rsidDel="00000000" w:rsidP="00000000" w:rsidRDefault="00000000" w:rsidRPr="00000000" w14:paraId="00000073">
      <w:pPr>
        <w:spacing w:line="240" w:lineRule="auto"/>
        <w:contextualSpacing w:val="0"/>
        <w:rPr>
          <w:b w:val="1"/>
        </w:rPr>
      </w:pPr>
      <w:r w:rsidDel="00000000" w:rsidR="00000000" w:rsidRPr="00000000">
        <w:rPr>
          <w:rtl w:val="0"/>
        </w:rPr>
      </w:r>
    </w:p>
    <w:p w:rsidR="00000000" w:rsidDel="00000000" w:rsidP="00000000" w:rsidRDefault="00000000" w:rsidRPr="00000000" w14:paraId="00000074">
      <w:pPr>
        <w:spacing w:line="240" w:lineRule="auto"/>
        <w:contextualSpacing w:val="0"/>
        <w:rPr>
          <w:b w:val="1"/>
          <w:color w:val="082a3d"/>
          <w:sz w:val="20"/>
          <w:szCs w:val="20"/>
        </w:rPr>
      </w:pPr>
      <w:r w:rsidDel="00000000" w:rsidR="00000000" w:rsidRPr="00000000">
        <w:rPr>
          <w:rtl w:val="0"/>
        </w:rPr>
      </w:r>
    </w:p>
    <w:p w:rsidR="00000000" w:rsidDel="00000000" w:rsidP="00000000" w:rsidRDefault="00000000" w:rsidRPr="00000000" w14:paraId="00000075">
      <w:pPr>
        <w:contextualSpacing w:val="0"/>
        <w:rPr/>
      </w:pPr>
      <w:r w:rsidDel="00000000" w:rsidR="00000000" w:rsidRPr="00000000">
        <w:rPr>
          <w:rtl w:val="0"/>
        </w:rPr>
      </w:r>
    </w:p>
    <w:p w:rsidR="00000000" w:rsidDel="00000000" w:rsidP="00000000" w:rsidRDefault="00000000" w:rsidRPr="00000000" w14:paraId="00000076">
      <w:pPr>
        <w:spacing w:line="240" w:lineRule="auto"/>
        <w:contextualSpacing w:val="0"/>
        <w:rPr>
          <w:b w:val="1"/>
          <w:color w:val="082a3d"/>
          <w:sz w:val="20"/>
          <w:szCs w:val="20"/>
          <w:highlight w:val="white"/>
        </w:rPr>
      </w:pPr>
      <w:r w:rsidDel="00000000" w:rsidR="00000000" w:rsidRPr="00000000">
        <w:rPr>
          <w:b w:val="1"/>
          <w:color w:val="082a3d"/>
          <w:sz w:val="20"/>
          <w:szCs w:val="20"/>
          <w:highlight w:val="white"/>
          <w:rtl w:val="0"/>
        </w:rPr>
        <w:t xml:space="preserve">CC.2.3.8.A.2</w:t>
      </w:r>
    </w:p>
    <w:p w:rsidR="00000000" w:rsidDel="00000000" w:rsidP="00000000" w:rsidRDefault="00000000" w:rsidRPr="00000000" w14:paraId="00000077">
      <w:pPr>
        <w:spacing w:line="240" w:lineRule="auto"/>
        <w:contextualSpacing w:val="0"/>
        <w:rPr>
          <w:b w:val="1"/>
          <w:color w:val="082a3d"/>
          <w:sz w:val="20"/>
          <w:szCs w:val="20"/>
        </w:rPr>
      </w:pPr>
      <w:r w:rsidDel="00000000" w:rsidR="00000000" w:rsidRPr="00000000">
        <w:rPr>
          <w:b w:val="1"/>
          <w:color w:val="082a3d"/>
          <w:sz w:val="20"/>
          <w:szCs w:val="20"/>
          <w:rtl w:val="0"/>
        </w:rPr>
        <w:t xml:space="preserve">Understand and apply congruence, similarity, and geometric transformations using various tools.</w:t>
      </w:r>
    </w:p>
    <w:p w:rsidR="00000000" w:rsidDel="00000000" w:rsidP="00000000" w:rsidRDefault="00000000" w:rsidRPr="00000000" w14:paraId="00000078">
      <w:pPr>
        <w:spacing w:line="240" w:lineRule="auto"/>
        <w:contextualSpacing w:val="0"/>
        <w:rPr>
          <w:b w:val="1"/>
          <w:color w:val="082a3d"/>
          <w:sz w:val="20"/>
          <w:szCs w:val="20"/>
        </w:rPr>
      </w:pPr>
      <w:r w:rsidDel="00000000" w:rsidR="00000000" w:rsidRPr="00000000">
        <w:rPr>
          <w:rtl w:val="0"/>
        </w:rPr>
      </w:r>
    </w:p>
    <w:p w:rsidR="00000000" w:rsidDel="00000000" w:rsidP="00000000" w:rsidRDefault="00000000" w:rsidRPr="00000000" w14:paraId="00000079">
      <w:pPr>
        <w:spacing w:line="240" w:lineRule="auto"/>
        <w:contextualSpacing w:val="0"/>
        <w:rPr>
          <w:b w:val="1"/>
          <w:color w:val="082a3d"/>
          <w:sz w:val="20"/>
          <w:szCs w:val="20"/>
          <w:highlight w:val="white"/>
        </w:rPr>
      </w:pPr>
      <w:r w:rsidDel="00000000" w:rsidR="00000000" w:rsidRPr="00000000">
        <w:rPr>
          <w:b w:val="1"/>
          <w:color w:val="082a3d"/>
          <w:sz w:val="20"/>
          <w:szCs w:val="20"/>
          <w:highlight w:val="white"/>
          <w:rtl w:val="0"/>
        </w:rPr>
        <w:t xml:space="preserve">CC.2.1.6.E.3</w:t>
      </w:r>
    </w:p>
    <w:p w:rsidR="00000000" w:rsidDel="00000000" w:rsidP="00000000" w:rsidRDefault="00000000" w:rsidRPr="00000000" w14:paraId="0000007A">
      <w:pPr>
        <w:spacing w:line="240" w:lineRule="auto"/>
        <w:contextualSpacing w:val="0"/>
        <w:rPr>
          <w:b w:val="1"/>
          <w:color w:val="082a3d"/>
          <w:sz w:val="20"/>
          <w:szCs w:val="20"/>
        </w:rPr>
      </w:pPr>
      <w:r w:rsidDel="00000000" w:rsidR="00000000" w:rsidRPr="00000000">
        <w:rPr>
          <w:b w:val="1"/>
          <w:color w:val="082a3d"/>
          <w:sz w:val="20"/>
          <w:szCs w:val="20"/>
          <w:rtl w:val="0"/>
        </w:rPr>
        <w:t xml:space="preserve">Develop and/or apply number theory concepts to find common factors and multiples.</w:t>
      </w:r>
    </w:p>
    <w:p w:rsidR="00000000" w:rsidDel="00000000" w:rsidP="00000000" w:rsidRDefault="00000000" w:rsidRPr="00000000" w14:paraId="0000007B">
      <w:pPr>
        <w:spacing w:line="240" w:lineRule="auto"/>
        <w:contextualSpacing w:val="0"/>
        <w:rPr>
          <w:b w:val="1"/>
          <w:color w:val="082a3d"/>
          <w:sz w:val="20"/>
          <w:szCs w:val="20"/>
        </w:rPr>
      </w:pPr>
      <w:r w:rsidDel="00000000" w:rsidR="00000000" w:rsidRPr="00000000">
        <w:rPr>
          <w:rtl w:val="0"/>
        </w:rPr>
      </w:r>
    </w:p>
    <w:p w:rsidR="00000000" w:rsidDel="00000000" w:rsidP="00000000" w:rsidRDefault="00000000" w:rsidRPr="00000000" w14:paraId="0000007C">
      <w:pPr>
        <w:spacing w:line="240" w:lineRule="auto"/>
        <w:contextualSpacing w:val="0"/>
        <w:rPr>
          <w:b w:val="1"/>
          <w:color w:val="082a3d"/>
          <w:sz w:val="20"/>
          <w:szCs w:val="20"/>
          <w:highlight w:val="white"/>
        </w:rPr>
      </w:pPr>
      <w:r w:rsidDel="00000000" w:rsidR="00000000" w:rsidRPr="00000000">
        <w:rPr>
          <w:b w:val="1"/>
          <w:color w:val="082a3d"/>
          <w:sz w:val="20"/>
          <w:szCs w:val="20"/>
          <w:highlight w:val="white"/>
          <w:rtl w:val="0"/>
        </w:rPr>
        <w:t xml:space="preserve">CC.2.1.6.D.1</w:t>
      </w:r>
    </w:p>
    <w:p w:rsidR="00000000" w:rsidDel="00000000" w:rsidP="00000000" w:rsidRDefault="00000000" w:rsidRPr="00000000" w14:paraId="0000007D">
      <w:pPr>
        <w:spacing w:line="240" w:lineRule="auto"/>
        <w:contextualSpacing w:val="0"/>
        <w:rPr>
          <w:b w:val="1"/>
          <w:color w:val="082a3d"/>
          <w:sz w:val="20"/>
          <w:szCs w:val="20"/>
          <w:highlight w:val="white"/>
        </w:rPr>
      </w:pPr>
      <w:r w:rsidDel="00000000" w:rsidR="00000000" w:rsidRPr="00000000">
        <w:rPr>
          <w:b w:val="1"/>
          <w:color w:val="082a3d"/>
          <w:sz w:val="20"/>
          <w:szCs w:val="20"/>
          <w:highlight w:val="white"/>
          <w:rtl w:val="0"/>
        </w:rPr>
        <w:t xml:space="preserve">Understand ratio concepts and use ratio reasoning to solve problems.</w:t>
      </w:r>
    </w:p>
    <w:p w:rsidR="00000000" w:rsidDel="00000000" w:rsidP="00000000" w:rsidRDefault="00000000" w:rsidRPr="00000000" w14:paraId="0000007E">
      <w:pPr>
        <w:spacing w:line="240" w:lineRule="auto"/>
        <w:contextualSpacing w:val="0"/>
        <w:rPr>
          <w:b w:val="1"/>
          <w:color w:val="082a3d"/>
          <w:sz w:val="20"/>
          <w:szCs w:val="20"/>
          <w:highlight w:val="white"/>
        </w:rPr>
      </w:pPr>
      <w:r w:rsidDel="00000000" w:rsidR="00000000" w:rsidRPr="00000000">
        <w:rPr>
          <w:rtl w:val="0"/>
        </w:rPr>
      </w:r>
    </w:p>
    <w:p w:rsidR="00000000" w:rsidDel="00000000" w:rsidP="00000000" w:rsidRDefault="00000000" w:rsidRPr="00000000" w14:paraId="0000007F">
      <w:pPr>
        <w:spacing w:line="240" w:lineRule="auto"/>
        <w:contextualSpacing w:val="0"/>
        <w:rPr>
          <w:b w:val="1"/>
          <w:color w:val="082a3d"/>
          <w:sz w:val="20"/>
          <w:szCs w:val="20"/>
          <w:highlight w:val="white"/>
        </w:rPr>
      </w:pPr>
      <w:r w:rsidDel="00000000" w:rsidR="00000000" w:rsidRPr="00000000">
        <w:rPr>
          <w:b w:val="1"/>
          <w:color w:val="082a3d"/>
          <w:sz w:val="20"/>
          <w:szCs w:val="20"/>
          <w:highlight w:val="white"/>
          <w:rtl w:val="0"/>
        </w:rPr>
        <w:t xml:space="preserve">CC.2.1.7.D.1</w:t>
      </w:r>
    </w:p>
    <w:p w:rsidR="00000000" w:rsidDel="00000000" w:rsidP="00000000" w:rsidRDefault="00000000" w:rsidRPr="00000000" w14:paraId="00000080">
      <w:pPr>
        <w:spacing w:line="240" w:lineRule="auto"/>
        <w:contextualSpacing w:val="0"/>
        <w:rPr>
          <w:b w:val="1"/>
          <w:color w:val="082a3d"/>
          <w:sz w:val="20"/>
          <w:szCs w:val="20"/>
        </w:rPr>
      </w:pPr>
      <w:r w:rsidDel="00000000" w:rsidR="00000000" w:rsidRPr="00000000">
        <w:rPr>
          <w:b w:val="1"/>
          <w:color w:val="082a3d"/>
          <w:sz w:val="20"/>
          <w:szCs w:val="20"/>
          <w:rtl w:val="0"/>
        </w:rPr>
        <w:t xml:space="preserve">Analyze proportional relationships and use them to model and solve real-world and mathematical problems.</w:t>
      </w:r>
    </w:p>
    <w:p w:rsidR="00000000" w:rsidDel="00000000" w:rsidP="00000000" w:rsidRDefault="00000000" w:rsidRPr="00000000" w14:paraId="00000081">
      <w:pPr>
        <w:spacing w:line="240" w:lineRule="auto"/>
        <w:contextualSpacing w:val="0"/>
        <w:rPr>
          <w:b w:val="1"/>
          <w:color w:val="082a3d"/>
          <w:sz w:val="20"/>
          <w:szCs w:val="2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30.0" w:type="dxa"/>
        <w:left w:w="30.0" w:type="dxa"/>
        <w:bottom w:w="30.0" w:type="dxa"/>
        <w:right w:w="3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